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CE" w:rsidRPr="00706283" w:rsidRDefault="005319CE" w:rsidP="00531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6283">
        <w:rPr>
          <w:rFonts w:ascii="Arial" w:hAnsi="Arial" w:cs="Arial"/>
          <w:b/>
          <w:sz w:val="24"/>
          <w:szCs w:val="24"/>
        </w:rPr>
        <w:t>Сведения о загрузке оборудования за 20</w:t>
      </w:r>
      <w:r w:rsidR="003D15C4" w:rsidRPr="00706283">
        <w:rPr>
          <w:rFonts w:ascii="Arial" w:hAnsi="Arial" w:cs="Arial"/>
          <w:b/>
          <w:sz w:val="24"/>
          <w:szCs w:val="24"/>
        </w:rPr>
        <w:t>2</w:t>
      </w:r>
      <w:r w:rsidR="00522E2B">
        <w:rPr>
          <w:rFonts w:ascii="Arial" w:hAnsi="Arial" w:cs="Arial"/>
          <w:b/>
          <w:sz w:val="24"/>
          <w:szCs w:val="24"/>
        </w:rPr>
        <w:t>4</w:t>
      </w:r>
      <w:r w:rsidRPr="00706283">
        <w:rPr>
          <w:rFonts w:ascii="Arial" w:hAnsi="Arial" w:cs="Arial"/>
          <w:b/>
          <w:sz w:val="24"/>
          <w:szCs w:val="24"/>
        </w:rPr>
        <w:t xml:space="preserve"> год</w:t>
      </w:r>
    </w:p>
    <w:p w:rsidR="005319CE" w:rsidRPr="00706283" w:rsidRDefault="005319CE" w:rsidP="00531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1542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4791"/>
        <w:gridCol w:w="29"/>
        <w:gridCol w:w="2126"/>
        <w:gridCol w:w="2126"/>
        <w:gridCol w:w="1701"/>
        <w:gridCol w:w="1389"/>
        <w:gridCol w:w="1247"/>
        <w:gridCol w:w="1446"/>
      </w:tblGrid>
      <w:tr w:rsidR="00706283" w:rsidRPr="00706283" w:rsidTr="00706283">
        <w:trPr>
          <w:trHeight w:val="430"/>
        </w:trPr>
        <w:tc>
          <w:tcPr>
            <w:tcW w:w="568" w:type="dxa"/>
            <w:vMerge w:val="restart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№</w:t>
            </w:r>
          </w:p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п/п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Наименование</w:t>
            </w:r>
          </w:p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единицы оборудования</w:t>
            </w:r>
          </w:p>
        </w:tc>
        <w:tc>
          <w:tcPr>
            <w:tcW w:w="2126" w:type="dxa"/>
            <w:vMerge w:val="restart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Изготовитель</w:t>
            </w:r>
          </w:p>
        </w:tc>
        <w:tc>
          <w:tcPr>
            <w:tcW w:w="2126" w:type="dxa"/>
            <w:vMerge w:val="restart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Страна</w:t>
            </w:r>
          </w:p>
        </w:tc>
        <w:tc>
          <w:tcPr>
            <w:tcW w:w="1701" w:type="dxa"/>
            <w:vMerge w:val="restart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Год</w:t>
            </w:r>
          </w:p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выпуска</w:t>
            </w:r>
          </w:p>
        </w:tc>
        <w:tc>
          <w:tcPr>
            <w:tcW w:w="4082" w:type="dxa"/>
            <w:gridSpan w:val="3"/>
            <w:vAlign w:val="center"/>
          </w:tcPr>
          <w:p w:rsidR="00A3275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Загруженность оборудования</w:t>
            </w:r>
            <w:r w:rsidR="00A32753" w:rsidRPr="00706283">
              <w:rPr>
                <w:rFonts w:ascii="Arial" w:hAnsi="Arial" w:cs="Arial"/>
                <w:b/>
                <w:bCs/>
                <w:szCs w:val="23"/>
              </w:rPr>
              <w:t>, ч</w:t>
            </w:r>
          </w:p>
        </w:tc>
      </w:tr>
      <w:tr w:rsidR="00706283" w:rsidRPr="00706283" w:rsidTr="00706283">
        <w:trPr>
          <w:trHeight w:val="421"/>
        </w:trPr>
        <w:tc>
          <w:tcPr>
            <w:tcW w:w="568" w:type="dxa"/>
            <w:vMerge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389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Текущая</w:t>
            </w:r>
          </w:p>
        </w:tc>
        <w:tc>
          <w:tcPr>
            <w:tcW w:w="1247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Третьи лица</w:t>
            </w:r>
          </w:p>
        </w:tc>
        <w:tc>
          <w:tcPr>
            <w:tcW w:w="144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Плановая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Анализатор площади поверхности, размеров микропор, хемосорбции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Autosorb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iQ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C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Quantachrome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Instruments</w:t>
            </w:r>
            <w:proofErr w:type="spellEnd"/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2016</w:t>
            </w:r>
          </w:p>
        </w:tc>
        <w:tc>
          <w:tcPr>
            <w:tcW w:w="1389" w:type="dxa"/>
            <w:vAlign w:val="center"/>
          </w:tcPr>
          <w:p w:rsidR="00F82B8A" w:rsidRPr="00706283" w:rsidRDefault="002E6332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</w:t>
            </w:r>
            <w:r w:rsidR="00522E2B">
              <w:rPr>
                <w:rFonts w:ascii="Arial" w:hAnsi="Arial" w:cs="Arial"/>
                <w:szCs w:val="23"/>
              </w:rPr>
              <w:t>6</w:t>
            </w:r>
            <w:r w:rsidRPr="00706283">
              <w:rPr>
                <w:rFonts w:ascii="Arial" w:hAnsi="Arial" w:cs="Arial"/>
                <w:szCs w:val="23"/>
                <w:lang w:val="en-US"/>
              </w:rPr>
              <w:t>00</w:t>
            </w:r>
          </w:p>
        </w:tc>
        <w:tc>
          <w:tcPr>
            <w:tcW w:w="1247" w:type="dxa"/>
            <w:vAlign w:val="center"/>
          </w:tcPr>
          <w:p w:rsidR="00F82B8A" w:rsidRPr="00706283" w:rsidRDefault="00522E2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>
              <w:rPr>
                <w:rFonts w:ascii="Arial" w:hAnsi="Arial" w:cs="Arial"/>
                <w:szCs w:val="23"/>
              </w:rPr>
              <w:t>5</w:t>
            </w:r>
            <w:r w:rsidR="002E6332" w:rsidRPr="00706283">
              <w:rPr>
                <w:rFonts w:ascii="Arial" w:hAnsi="Arial" w:cs="Arial"/>
                <w:szCs w:val="23"/>
                <w:lang w:val="en-US"/>
              </w:rPr>
              <w:t>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5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Динамический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ультрамикротвердомер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DUH-211S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2014</w:t>
            </w:r>
          </w:p>
        </w:tc>
        <w:tc>
          <w:tcPr>
            <w:tcW w:w="1389" w:type="dxa"/>
            <w:vAlign w:val="center"/>
          </w:tcPr>
          <w:p w:rsidR="00F82B8A" w:rsidRPr="00706283" w:rsidRDefault="00522E2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</w:t>
            </w:r>
            <w:r w:rsidR="00FE78E3" w:rsidRPr="00706283">
              <w:rPr>
                <w:rFonts w:ascii="Arial" w:hAnsi="Arial" w:cs="Arial"/>
                <w:szCs w:val="23"/>
              </w:rPr>
              <w:t>00</w:t>
            </w:r>
          </w:p>
        </w:tc>
        <w:tc>
          <w:tcPr>
            <w:tcW w:w="1247" w:type="dxa"/>
            <w:vAlign w:val="center"/>
          </w:tcPr>
          <w:p w:rsidR="00F82B8A" w:rsidRPr="00706283" w:rsidRDefault="00522E2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</w:t>
            </w:r>
            <w:r w:rsidR="00FE78E3" w:rsidRPr="00706283">
              <w:rPr>
                <w:rFonts w:ascii="Arial" w:hAnsi="Arial" w:cs="Arial"/>
                <w:szCs w:val="23"/>
              </w:rPr>
              <w:t>60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112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3.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Климатическая камера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Memmert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HPP 260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Memmert</w:t>
            </w:r>
            <w:proofErr w:type="spellEnd"/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2015</w:t>
            </w:r>
          </w:p>
        </w:tc>
        <w:tc>
          <w:tcPr>
            <w:tcW w:w="1389" w:type="dxa"/>
            <w:vAlign w:val="center"/>
          </w:tcPr>
          <w:p w:rsidR="00F82B8A" w:rsidRPr="00706283" w:rsidRDefault="00FA3211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1600</w:t>
            </w:r>
          </w:p>
        </w:tc>
        <w:tc>
          <w:tcPr>
            <w:tcW w:w="1247" w:type="dxa"/>
            <w:vAlign w:val="center"/>
          </w:tcPr>
          <w:p w:rsidR="00F82B8A" w:rsidRPr="00706283" w:rsidRDefault="00FA3211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1400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0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4.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Климатическая камера TERCHY MHU-1000CR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TERCHY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Китайская Республика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2015</w:t>
            </w:r>
          </w:p>
        </w:tc>
        <w:tc>
          <w:tcPr>
            <w:tcW w:w="1389" w:type="dxa"/>
            <w:vAlign w:val="center"/>
          </w:tcPr>
          <w:p w:rsidR="00F82B8A" w:rsidRPr="00706283" w:rsidRDefault="00742C9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1800</w:t>
            </w:r>
          </w:p>
        </w:tc>
        <w:tc>
          <w:tcPr>
            <w:tcW w:w="1247" w:type="dxa"/>
            <w:vAlign w:val="center"/>
          </w:tcPr>
          <w:p w:rsidR="00F82B8A" w:rsidRPr="00706283" w:rsidRDefault="00742C9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1500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392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5.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Лабораторный комплекс для определения размера, дзета-потенциала, молекулярной массы мелкодисперсных частиц (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Brookhaven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Brookhaven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Instruments</w:t>
            </w:r>
            <w:proofErr w:type="spellEnd"/>
          </w:p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Corporation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2014</w:t>
            </w:r>
          </w:p>
        </w:tc>
        <w:tc>
          <w:tcPr>
            <w:tcW w:w="1389" w:type="dxa"/>
            <w:vAlign w:val="center"/>
          </w:tcPr>
          <w:p w:rsidR="00A32753" w:rsidRPr="00706283" w:rsidRDefault="00246F45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1300</w:t>
            </w:r>
          </w:p>
        </w:tc>
        <w:tc>
          <w:tcPr>
            <w:tcW w:w="1247" w:type="dxa"/>
            <w:vAlign w:val="center"/>
          </w:tcPr>
          <w:p w:rsidR="00A32753" w:rsidRPr="00706283" w:rsidRDefault="00522E2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</w:t>
            </w:r>
            <w:r w:rsidR="00246F45" w:rsidRPr="00706283">
              <w:rPr>
                <w:rFonts w:ascii="Arial" w:hAnsi="Arial" w:cs="Arial"/>
                <w:szCs w:val="23"/>
              </w:rPr>
              <w:t>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500</w:t>
            </w:r>
          </w:p>
        </w:tc>
      </w:tr>
      <w:tr w:rsidR="00706283" w:rsidRPr="00706283" w:rsidTr="00706283">
        <w:trPr>
          <w:trHeight w:val="255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6.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Лазерный дифракционный анализатор размеров частиц SALD-2300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2015</w:t>
            </w:r>
          </w:p>
        </w:tc>
        <w:tc>
          <w:tcPr>
            <w:tcW w:w="1389" w:type="dxa"/>
            <w:vAlign w:val="center"/>
          </w:tcPr>
          <w:p w:rsidR="00F82B8A" w:rsidRPr="00706283" w:rsidRDefault="00F2170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1750</w:t>
            </w:r>
          </w:p>
        </w:tc>
        <w:tc>
          <w:tcPr>
            <w:tcW w:w="1247" w:type="dxa"/>
            <w:vAlign w:val="center"/>
          </w:tcPr>
          <w:p w:rsidR="00F82B8A" w:rsidRPr="00706283" w:rsidRDefault="00F2170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900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7.</w:t>
            </w:r>
          </w:p>
        </w:tc>
        <w:tc>
          <w:tcPr>
            <w:tcW w:w="4820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Универсальная испытательная машина AG-Xplus-0.5 с термостатирующей камерой TCL-N-P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2014</w:t>
            </w:r>
          </w:p>
        </w:tc>
        <w:tc>
          <w:tcPr>
            <w:tcW w:w="1389" w:type="dxa"/>
            <w:vAlign w:val="center"/>
          </w:tcPr>
          <w:p w:rsidR="00F82B8A" w:rsidRPr="00706283" w:rsidRDefault="00457C1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1750</w:t>
            </w:r>
          </w:p>
        </w:tc>
        <w:tc>
          <w:tcPr>
            <w:tcW w:w="1247" w:type="dxa"/>
            <w:vAlign w:val="center"/>
          </w:tcPr>
          <w:p w:rsidR="00F82B8A" w:rsidRPr="00706283" w:rsidRDefault="00457C1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1100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8.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Атомно-абсорбционный спектрофотометр АА-7000 с полным комплектом приставок, в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т.ч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>. GFA-EX7Ì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2010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1795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1190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9.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shd w:val="clear" w:color="auto" w:fill="FFFFFF"/>
              </w:rPr>
              <w:t>Лабораторный комплекс климатических испытаний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ННГУ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247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350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500</w:t>
            </w:r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10.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shd w:val="clear" w:color="auto" w:fill="FFFFFF"/>
              </w:rPr>
              <w:t xml:space="preserve">Прибор динамического термического анализа </w:t>
            </w:r>
            <w:r w:rsidRPr="00706283">
              <w:rPr>
                <w:rFonts w:ascii="Arial" w:hAnsi="Arial" w:cs="Arial"/>
                <w:shd w:val="clear" w:color="auto" w:fill="FFFFFF"/>
                <w:lang w:val="en-US"/>
              </w:rPr>
              <w:t>DMA</w:t>
            </w:r>
            <w:r w:rsidRPr="00706283">
              <w:rPr>
                <w:rFonts w:ascii="Arial" w:hAnsi="Arial" w:cs="Arial"/>
                <w:shd w:val="clear" w:color="auto" w:fill="FFFFFF"/>
              </w:rPr>
              <w:t xml:space="preserve"> 242 </w:t>
            </w:r>
            <w:r w:rsidRPr="00706283">
              <w:rPr>
                <w:rFonts w:ascii="Arial" w:hAnsi="Arial" w:cs="Arial"/>
                <w:shd w:val="clear" w:color="auto" w:fill="FFFFFF"/>
                <w:lang w:val="en-US"/>
              </w:rPr>
              <w:t>E</w:t>
            </w:r>
            <w:r w:rsidRPr="00706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06283">
              <w:rPr>
                <w:rFonts w:ascii="Arial" w:hAnsi="Arial" w:cs="Arial"/>
                <w:shd w:val="clear" w:color="auto" w:fill="FFFFFF"/>
                <w:lang w:val="en-US"/>
              </w:rPr>
              <w:t>Artemis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NETZSCH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247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11.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Атомно-эмиссионный спектрометр с индуктивно связанной плазмой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Prodigy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High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Dispersion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ICP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Teledyne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Leeman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Labs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2013</w:t>
            </w:r>
          </w:p>
        </w:tc>
        <w:tc>
          <w:tcPr>
            <w:tcW w:w="1389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1780</w:t>
            </w:r>
          </w:p>
        </w:tc>
        <w:tc>
          <w:tcPr>
            <w:tcW w:w="1247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1500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112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12.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ИК-Фурье спектрофотометр FTIR-8400S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2006</w:t>
            </w:r>
          </w:p>
        </w:tc>
        <w:tc>
          <w:tcPr>
            <w:tcW w:w="1389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1650</w:t>
            </w:r>
          </w:p>
        </w:tc>
        <w:tc>
          <w:tcPr>
            <w:tcW w:w="1247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750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</w:rPr>
              <w:t>100</w:t>
            </w:r>
            <w:proofErr w:type="spellStart"/>
            <w:r w:rsidR="00B22F62" w:rsidRPr="00706283">
              <w:rPr>
                <w:rFonts w:ascii="Arial" w:hAnsi="Arial" w:cs="Arial"/>
                <w:szCs w:val="23"/>
                <w:lang w:val="en-US"/>
              </w:rPr>
              <w:t>xrd</w:t>
            </w:r>
            <w:proofErr w:type="spellEnd"/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13.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ЯМР-спектрометр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Agilent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DD2 NMR 400WB для проведения экспериментов с жидкими образцами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proofErr w:type="spellStart"/>
            <w:r w:rsidRPr="00706283">
              <w:rPr>
                <w:rFonts w:ascii="Arial" w:hAnsi="Arial" w:cs="Arial"/>
                <w:szCs w:val="23"/>
              </w:rPr>
              <w:t>Agilent</w:t>
            </w:r>
            <w:proofErr w:type="spellEnd"/>
            <w:r w:rsidRPr="00706283">
              <w:rPr>
                <w:rFonts w:ascii="Arial" w:hAnsi="Arial" w:cs="Arial"/>
                <w:szCs w:val="23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Technologies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FE78E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1500</w:t>
            </w:r>
          </w:p>
        </w:tc>
        <w:tc>
          <w:tcPr>
            <w:tcW w:w="1247" w:type="dxa"/>
            <w:vAlign w:val="center"/>
          </w:tcPr>
          <w:p w:rsidR="00A32753" w:rsidRPr="00706283" w:rsidRDefault="00FE78E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500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14.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06283">
              <w:rPr>
                <w:rFonts w:ascii="Arial" w:hAnsi="Arial" w:cs="Arial"/>
                <w:bCs/>
              </w:rPr>
              <w:t>Спектрофлуориметр</w:t>
            </w:r>
            <w:proofErr w:type="spellEnd"/>
            <w:r w:rsidRPr="00706283">
              <w:rPr>
                <w:rFonts w:ascii="Arial" w:hAnsi="Arial" w:cs="Arial"/>
                <w:bCs/>
              </w:rPr>
              <w:t xml:space="preserve"> </w:t>
            </w:r>
            <w:r w:rsidRPr="00706283">
              <w:rPr>
                <w:rFonts w:ascii="Arial" w:hAnsi="Arial" w:cs="Arial"/>
                <w:bCs/>
                <w:lang w:val="en-US"/>
              </w:rPr>
              <w:t>Shimadzu RF-6000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350</w:t>
            </w:r>
          </w:p>
        </w:tc>
        <w:tc>
          <w:tcPr>
            <w:tcW w:w="1247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500</w:t>
            </w:r>
          </w:p>
        </w:tc>
      </w:tr>
      <w:tr w:rsidR="00706283" w:rsidRPr="00706283" w:rsidTr="00706283">
        <w:trPr>
          <w:trHeight w:val="393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15.</w:t>
            </w:r>
          </w:p>
        </w:tc>
        <w:tc>
          <w:tcPr>
            <w:tcW w:w="4820" w:type="dxa"/>
            <w:gridSpan w:val="2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Cs/>
              </w:rPr>
              <w:t xml:space="preserve">Спектрофотометр УФ-ВО </w:t>
            </w:r>
            <w:r w:rsidRPr="00706283">
              <w:rPr>
                <w:rFonts w:ascii="Arial" w:hAnsi="Arial" w:cs="Arial"/>
                <w:bCs/>
                <w:lang w:val="en-US"/>
              </w:rPr>
              <w:t>Shimadzu</w:t>
            </w:r>
            <w:r w:rsidRPr="00706283">
              <w:rPr>
                <w:rFonts w:ascii="Arial" w:hAnsi="Arial" w:cs="Arial"/>
                <w:bCs/>
              </w:rPr>
              <w:t xml:space="preserve"> </w:t>
            </w:r>
            <w:r w:rsidRPr="00706283">
              <w:rPr>
                <w:rFonts w:ascii="Arial" w:hAnsi="Arial" w:cs="Arial"/>
                <w:bCs/>
                <w:lang w:val="en-US"/>
              </w:rPr>
              <w:t>UV</w:t>
            </w:r>
            <w:r w:rsidRPr="00706283">
              <w:rPr>
                <w:rFonts w:ascii="Arial" w:hAnsi="Arial" w:cs="Arial"/>
                <w:bCs/>
              </w:rPr>
              <w:t>-1800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2018</w:t>
            </w:r>
          </w:p>
        </w:tc>
        <w:tc>
          <w:tcPr>
            <w:tcW w:w="1389" w:type="dxa"/>
            <w:vAlign w:val="center"/>
          </w:tcPr>
          <w:p w:rsidR="00A32753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lang w:val="en-US"/>
              </w:rPr>
              <w:t>1100</w:t>
            </w:r>
          </w:p>
        </w:tc>
        <w:tc>
          <w:tcPr>
            <w:tcW w:w="1247" w:type="dxa"/>
            <w:vAlign w:val="center"/>
          </w:tcPr>
          <w:p w:rsidR="00A32753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551"/>
        </w:trPr>
        <w:tc>
          <w:tcPr>
            <w:tcW w:w="568" w:type="dxa"/>
            <w:vMerge w:val="restart"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lastRenderedPageBreak/>
              <w:t>№</w:t>
            </w:r>
          </w:p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479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единицы оборудования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Изготовитель</w:t>
            </w:r>
          </w:p>
        </w:tc>
        <w:tc>
          <w:tcPr>
            <w:tcW w:w="2126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170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Год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выпуска</w:t>
            </w:r>
          </w:p>
        </w:tc>
        <w:tc>
          <w:tcPr>
            <w:tcW w:w="4082" w:type="dxa"/>
            <w:gridSpan w:val="3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Загруженность оборудования, ч</w:t>
            </w:r>
          </w:p>
        </w:tc>
      </w:tr>
      <w:tr w:rsidR="00706283" w:rsidRPr="00706283" w:rsidTr="00706283">
        <w:trPr>
          <w:trHeight w:val="416"/>
        </w:trPr>
        <w:tc>
          <w:tcPr>
            <w:tcW w:w="568" w:type="dxa"/>
            <w:vMerge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Текущая</w:t>
            </w:r>
          </w:p>
        </w:tc>
        <w:tc>
          <w:tcPr>
            <w:tcW w:w="1247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Третьи лица</w:t>
            </w:r>
          </w:p>
        </w:tc>
        <w:tc>
          <w:tcPr>
            <w:tcW w:w="1446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Плановая</w:t>
            </w:r>
          </w:p>
        </w:tc>
      </w:tr>
      <w:tr w:rsidR="00706283" w:rsidRPr="00706283" w:rsidTr="00706283">
        <w:trPr>
          <w:trHeight w:val="112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16.</w:t>
            </w:r>
          </w:p>
        </w:tc>
        <w:tc>
          <w:tcPr>
            <w:tcW w:w="479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 xml:space="preserve">Газовые хроматографы GC-2010 </w:t>
            </w:r>
            <w:proofErr w:type="spellStart"/>
            <w:r w:rsidRPr="00706283">
              <w:rPr>
                <w:rFonts w:ascii="Arial" w:hAnsi="Arial" w:cs="Arial"/>
                <w:szCs w:val="23"/>
              </w:rPr>
              <w:t>Plus</w:t>
            </w:r>
            <w:proofErr w:type="spellEnd"/>
          </w:p>
        </w:tc>
        <w:tc>
          <w:tcPr>
            <w:tcW w:w="2155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2014</w:t>
            </w:r>
          </w:p>
        </w:tc>
        <w:tc>
          <w:tcPr>
            <w:tcW w:w="1389" w:type="dxa"/>
            <w:vAlign w:val="center"/>
          </w:tcPr>
          <w:p w:rsidR="00F82B8A" w:rsidRPr="00706283" w:rsidRDefault="00246F45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1750</w:t>
            </w:r>
          </w:p>
        </w:tc>
        <w:tc>
          <w:tcPr>
            <w:tcW w:w="1247" w:type="dxa"/>
            <w:vAlign w:val="center"/>
          </w:tcPr>
          <w:p w:rsidR="00F82B8A" w:rsidRPr="00706283" w:rsidRDefault="00246F45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450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112"/>
        </w:trPr>
        <w:tc>
          <w:tcPr>
            <w:tcW w:w="568" w:type="dxa"/>
            <w:vAlign w:val="center"/>
          </w:tcPr>
          <w:p w:rsidR="00F82B8A" w:rsidRPr="00706283" w:rsidRDefault="00F82B8A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17.</w:t>
            </w:r>
          </w:p>
        </w:tc>
        <w:tc>
          <w:tcPr>
            <w:tcW w:w="479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Ионный хроматограф LC-20 AD SP</w:t>
            </w:r>
          </w:p>
        </w:tc>
        <w:tc>
          <w:tcPr>
            <w:tcW w:w="2155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Shimadzu</w:t>
            </w:r>
          </w:p>
        </w:tc>
        <w:tc>
          <w:tcPr>
            <w:tcW w:w="212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szCs w:val="23"/>
              </w:rPr>
              <w:t>2015</w:t>
            </w:r>
          </w:p>
        </w:tc>
        <w:tc>
          <w:tcPr>
            <w:tcW w:w="1389" w:type="dxa"/>
            <w:vAlign w:val="center"/>
          </w:tcPr>
          <w:p w:rsidR="00F82B8A" w:rsidRPr="00706283" w:rsidRDefault="00246F45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1600</w:t>
            </w:r>
          </w:p>
        </w:tc>
        <w:tc>
          <w:tcPr>
            <w:tcW w:w="1247" w:type="dxa"/>
            <w:vAlign w:val="center"/>
          </w:tcPr>
          <w:p w:rsidR="00F82B8A" w:rsidRPr="00706283" w:rsidRDefault="00246F45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  <w:lang w:val="en-US"/>
              </w:rPr>
            </w:pPr>
            <w:r w:rsidRPr="00706283">
              <w:rPr>
                <w:rFonts w:ascii="Arial" w:hAnsi="Arial" w:cs="Arial"/>
                <w:szCs w:val="23"/>
                <w:lang w:val="en-US"/>
              </w:rPr>
              <w:t>950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jc w:val="center"/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Времяпролетный тандемный масс-спектрометр высокого разрешения с матрично-ассоциирован ной лазерной десорбцией-ионизацией и функцией высокоэнергетической </w:t>
            </w:r>
            <w:proofErr w:type="spellStart"/>
            <w:r w:rsidRPr="00706283">
              <w:rPr>
                <w:rFonts w:ascii="Arial" w:hAnsi="Arial" w:cs="Arial"/>
              </w:rPr>
              <w:t>соударительной</w:t>
            </w:r>
            <w:proofErr w:type="spellEnd"/>
            <w:r w:rsidRPr="00706283">
              <w:rPr>
                <w:rFonts w:ascii="Arial" w:hAnsi="Arial" w:cs="Arial"/>
              </w:rPr>
              <w:t xml:space="preserve"> диссоциации ионов (MALDI) </w:t>
            </w:r>
            <w:proofErr w:type="spellStart"/>
            <w:r w:rsidRPr="00706283">
              <w:rPr>
                <w:rFonts w:ascii="Arial" w:hAnsi="Arial" w:cs="Arial"/>
              </w:rPr>
              <w:t>iDplus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Performance</w:t>
            </w:r>
            <w:proofErr w:type="spellEnd"/>
            <w:r w:rsidRPr="00706283">
              <w:rPr>
                <w:rFonts w:ascii="Arial" w:hAnsi="Arial" w:cs="Arial"/>
              </w:rPr>
              <w:t xml:space="preserve"> на базе масс-спектрометра </w:t>
            </w:r>
            <w:proofErr w:type="spellStart"/>
            <w:r w:rsidRPr="00706283">
              <w:rPr>
                <w:rFonts w:ascii="Arial" w:hAnsi="Arial" w:cs="Arial"/>
              </w:rPr>
              <w:t>Axima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Performance</w:t>
            </w:r>
            <w:proofErr w:type="spellEnd"/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Shimadzu </w:t>
            </w:r>
            <w:proofErr w:type="spellStart"/>
            <w:r w:rsidRPr="00706283">
              <w:rPr>
                <w:rFonts w:ascii="Arial" w:hAnsi="Arial" w:cs="Arial"/>
              </w:rPr>
              <w:t>Group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Company</w:t>
            </w:r>
            <w:proofErr w:type="spellEnd"/>
            <w:r w:rsidRPr="00706283">
              <w:rPr>
                <w:rFonts w:ascii="Arial" w:hAnsi="Arial" w:cs="Arial"/>
              </w:rPr>
              <w:t xml:space="preserve">, </w:t>
            </w:r>
            <w:proofErr w:type="spellStart"/>
            <w:r w:rsidRPr="00706283">
              <w:rPr>
                <w:rFonts w:ascii="Arial" w:hAnsi="Arial" w:cs="Arial"/>
              </w:rPr>
              <w:t>KratosAnalytical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Великобритания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39048D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</w:t>
            </w:r>
            <w:r w:rsidR="00522E2B">
              <w:rPr>
                <w:rFonts w:ascii="Arial" w:hAnsi="Arial" w:cs="Arial"/>
              </w:rPr>
              <w:t>1</w:t>
            </w:r>
            <w:r w:rsidRPr="007062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7" w:type="dxa"/>
            <w:vAlign w:val="center"/>
          </w:tcPr>
          <w:p w:rsidR="00A32753" w:rsidRPr="00706283" w:rsidRDefault="0039048D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19.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Высокоэффективный жидкостной хроматограф с системой </w:t>
            </w:r>
            <w:proofErr w:type="spellStart"/>
            <w:r w:rsidRPr="00706283">
              <w:rPr>
                <w:rFonts w:ascii="Arial" w:hAnsi="Arial" w:cs="Arial"/>
              </w:rPr>
              <w:t>AccuSpot</w:t>
            </w:r>
            <w:proofErr w:type="spellEnd"/>
            <w:r w:rsidRPr="00706283">
              <w:rPr>
                <w:rFonts w:ascii="Arial" w:hAnsi="Arial" w:cs="Arial"/>
              </w:rPr>
              <w:t xml:space="preserve"> NSM-1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2016</w:t>
            </w:r>
          </w:p>
        </w:tc>
        <w:tc>
          <w:tcPr>
            <w:tcW w:w="1389" w:type="dxa"/>
            <w:vAlign w:val="center"/>
          </w:tcPr>
          <w:p w:rsidR="00A32753" w:rsidRPr="00706283" w:rsidRDefault="00742C9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1670</w:t>
            </w:r>
          </w:p>
        </w:tc>
        <w:tc>
          <w:tcPr>
            <w:tcW w:w="1247" w:type="dxa"/>
            <w:vAlign w:val="center"/>
          </w:tcPr>
          <w:p w:rsidR="00A32753" w:rsidRPr="00706283" w:rsidRDefault="00742C9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1150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</w:rPr>
              <w:t>Жидкостный</w:t>
            </w:r>
            <w:r w:rsidRPr="00706283">
              <w:rPr>
                <w:rFonts w:ascii="Arial" w:hAnsi="Arial" w:cs="Arial"/>
                <w:lang w:val="en-US"/>
              </w:rPr>
              <w:t xml:space="preserve"> </w:t>
            </w:r>
            <w:r w:rsidRPr="00706283">
              <w:rPr>
                <w:rFonts w:ascii="Arial" w:hAnsi="Arial" w:cs="Arial"/>
              </w:rPr>
              <w:t>хроматограф</w:t>
            </w:r>
            <w:r w:rsidRPr="00706283">
              <w:rPr>
                <w:rFonts w:ascii="Arial" w:hAnsi="Arial" w:cs="Arial"/>
                <w:lang w:val="en-US"/>
              </w:rPr>
              <w:t xml:space="preserve"> Prominence UFLC Fast LC-20AD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1700</w:t>
            </w:r>
          </w:p>
        </w:tc>
        <w:tc>
          <w:tcPr>
            <w:tcW w:w="1247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21.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Газовый хромато-масс-спектрометр GCMS-QP2010 с </w:t>
            </w:r>
            <w:proofErr w:type="spellStart"/>
            <w:r w:rsidRPr="00706283">
              <w:rPr>
                <w:rFonts w:ascii="Arial" w:hAnsi="Arial" w:cs="Arial"/>
              </w:rPr>
              <w:t>пиролизёром</w:t>
            </w:r>
            <w:proofErr w:type="spellEnd"/>
            <w:r w:rsidRPr="00706283">
              <w:rPr>
                <w:rFonts w:ascii="Arial" w:hAnsi="Arial" w:cs="Arial"/>
              </w:rPr>
              <w:t xml:space="preserve"> и </w:t>
            </w:r>
            <w:proofErr w:type="spellStart"/>
            <w:r w:rsidRPr="00706283">
              <w:rPr>
                <w:rFonts w:ascii="Arial" w:hAnsi="Arial" w:cs="Arial"/>
              </w:rPr>
              <w:t>термодесорбером</w:t>
            </w:r>
            <w:proofErr w:type="spellEnd"/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Shimadzu USA </w:t>
            </w:r>
            <w:proofErr w:type="spellStart"/>
            <w:r w:rsidRPr="00706283">
              <w:rPr>
                <w:rFonts w:ascii="Arial" w:hAnsi="Arial" w:cs="Arial"/>
              </w:rPr>
              <w:t>Manufacturing</w:t>
            </w:r>
            <w:proofErr w:type="spellEnd"/>
            <w:r w:rsidRPr="00706283">
              <w:rPr>
                <w:rFonts w:ascii="Arial" w:hAnsi="Arial" w:cs="Arial"/>
              </w:rPr>
              <w:t xml:space="preserve">, </w:t>
            </w:r>
            <w:proofErr w:type="spellStart"/>
            <w:r w:rsidRPr="00706283">
              <w:rPr>
                <w:rFonts w:ascii="Arial" w:hAnsi="Arial" w:cs="Arial"/>
              </w:rPr>
              <w:t>inc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2E633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1700</w:t>
            </w:r>
          </w:p>
        </w:tc>
        <w:tc>
          <w:tcPr>
            <w:tcW w:w="1247" w:type="dxa"/>
            <w:vAlign w:val="center"/>
          </w:tcPr>
          <w:p w:rsidR="00A32753" w:rsidRPr="00706283" w:rsidRDefault="002E633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1250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22.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Газовый хромато-масс-спектрометр </w:t>
            </w:r>
            <w:proofErr w:type="spellStart"/>
            <w:r w:rsidRPr="00706283">
              <w:rPr>
                <w:rFonts w:ascii="Arial" w:hAnsi="Arial" w:cs="Arial"/>
              </w:rPr>
              <w:t>PolarisQ</w:t>
            </w:r>
            <w:proofErr w:type="spellEnd"/>
            <w:r w:rsidRPr="00706283">
              <w:rPr>
                <w:rFonts w:ascii="Arial" w:hAnsi="Arial" w:cs="Arial"/>
              </w:rPr>
              <w:t>/</w:t>
            </w:r>
            <w:proofErr w:type="spellStart"/>
            <w:r w:rsidRPr="00706283">
              <w:rPr>
                <w:rFonts w:ascii="Arial" w:hAnsi="Arial" w:cs="Arial"/>
              </w:rPr>
              <w:t>Trace</w:t>
            </w:r>
            <w:proofErr w:type="spellEnd"/>
            <w:r w:rsidRPr="00706283">
              <w:rPr>
                <w:rFonts w:ascii="Arial" w:hAnsi="Arial" w:cs="Arial"/>
              </w:rPr>
              <w:t xml:space="preserve"> GC </w:t>
            </w:r>
            <w:proofErr w:type="spellStart"/>
            <w:r w:rsidRPr="00706283">
              <w:rPr>
                <w:rFonts w:ascii="Arial" w:hAnsi="Arial" w:cs="Arial"/>
              </w:rPr>
              <w:t>Ultra</w:t>
            </w:r>
            <w:proofErr w:type="spellEnd"/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06283">
              <w:rPr>
                <w:rFonts w:ascii="Arial" w:hAnsi="Arial" w:cs="Arial"/>
              </w:rPr>
              <w:t>Thermo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Fisher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Scientific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Соединённые Штаты Америки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2007</w:t>
            </w:r>
          </w:p>
        </w:tc>
        <w:tc>
          <w:tcPr>
            <w:tcW w:w="1389" w:type="dxa"/>
            <w:vAlign w:val="center"/>
          </w:tcPr>
          <w:p w:rsidR="00A32753" w:rsidRPr="00706283" w:rsidRDefault="00830669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1750</w:t>
            </w:r>
          </w:p>
        </w:tc>
        <w:tc>
          <w:tcPr>
            <w:tcW w:w="1247" w:type="dxa"/>
            <w:vAlign w:val="center"/>
          </w:tcPr>
          <w:p w:rsidR="00A32753" w:rsidRPr="00706283" w:rsidRDefault="00830669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780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23.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Анализатор азота/белка </w:t>
            </w:r>
            <w:proofErr w:type="spellStart"/>
            <w:r w:rsidRPr="00706283">
              <w:rPr>
                <w:rFonts w:ascii="Arial" w:hAnsi="Arial" w:cs="Arial"/>
              </w:rPr>
              <w:t>Vapodest</w:t>
            </w:r>
            <w:proofErr w:type="spellEnd"/>
            <w:r w:rsidRPr="00706283">
              <w:rPr>
                <w:rFonts w:ascii="Arial" w:hAnsi="Arial" w:cs="Arial"/>
              </w:rPr>
              <w:t xml:space="preserve"> 30s, автоматический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C. </w:t>
            </w:r>
            <w:proofErr w:type="spellStart"/>
            <w:r w:rsidRPr="00706283">
              <w:rPr>
                <w:rFonts w:ascii="Arial" w:hAnsi="Arial" w:cs="Arial"/>
              </w:rPr>
              <w:t>Gerhardt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FA3211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1800</w:t>
            </w:r>
          </w:p>
        </w:tc>
        <w:tc>
          <w:tcPr>
            <w:tcW w:w="1247" w:type="dxa"/>
            <w:vAlign w:val="center"/>
          </w:tcPr>
          <w:p w:rsidR="00A32753" w:rsidRPr="00706283" w:rsidRDefault="00FA3211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1100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24.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706283">
              <w:rPr>
                <w:rFonts w:ascii="Arial" w:hAnsi="Arial" w:cs="Arial"/>
                <w:shd w:val="clear" w:color="auto" w:fill="FFFFFF"/>
              </w:rPr>
              <w:t>Комплекс для медицинских исследований на базе газового хромато-масс-спектрометра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247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500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25.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Система капиллярного электрофореза «Капель 105М»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Группа компаний </w:t>
            </w:r>
            <w:proofErr w:type="spellStart"/>
            <w:r w:rsidRPr="00706283">
              <w:rPr>
                <w:rFonts w:ascii="Arial" w:hAnsi="Arial" w:cs="Arial"/>
              </w:rPr>
              <w:t>Люмэкс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FA3211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</w:t>
            </w:r>
            <w:r w:rsidR="00522E2B">
              <w:rPr>
                <w:rFonts w:ascii="Arial" w:hAnsi="Arial" w:cs="Arial"/>
              </w:rPr>
              <w:t>7</w:t>
            </w:r>
            <w:r w:rsidRPr="007062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47" w:type="dxa"/>
            <w:vAlign w:val="center"/>
          </w:tcPr>
          <w:p w:rsidR="00A32753" w:rsidRPr="00706283" w:rsidRDefault="00FA3211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1300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26.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Элементный анализатор </w:t>
            </w:r>
            <w:proofErr w:type="spellStart"/>
            <w:r w:rsidRPr="00706283">
              <w:rPr>
                <w:rFonts w:ascii="Arial" w:hAnsi="Arial" w:cs="Arial"/>
              </w:rPr>
              <w:t>Vario</w:t>
            </w:r>
            <w:proofErr w:type="spellEnd"/>
            <w:r w:rsidRPr="00706283">
              <w:rPr>
                <w:rFonts w:ascii="Arial" w:hAnsi="Arial" w:cs="Arial"/>
              </w:rPr>
              <w:t xml:space="preserve"> EL </w:t>
            </w:r>
            <w:proofErr w:type="spellStart"/>
            <w:r w:rsidRPr="00706283">
              <w:rPr>
                <w:rFonts w:ascii="Arial" w:hAnsi="Arial" w:cs="Arial"/>
              </w:rPr>
              <w:t>cube</w:t>
            </w:r>
            <w:proofErr w:type="spellEnd"/>
            <w:r w:rsidRPr="00706283">
              <w:rPr>
                <w:rFonts w:ascii="Arial" w:hAnsi="Arial" w:cs="Arial"/>
              </w:rPr>
              <w:t xml:space="preserve"> для одновременного определения C, H, N, S и О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706283">
              <w:rPr>
                <w:rFonts w:ascii="Arial" w:hAnsi="Arial" w:cs="Arial"/>
              </w:rPr>
              <w:t>Elementar</w:t>
            </w:r>
            <w:proofErr w:type="spellEnd"/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2013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1785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1510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</w:t>
            </w:r>
            <w:r w:rsidR="008817F3">
              <w:rPr>
                <w:rFonts w:ascii="Arial" w:hAnsi="Arial" w:cs="Arial"/>
                <w:lang w:val="en-US"/>
              </w:rPr>
              <w:t>7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Рентгеновский порошковый </w:t>
            </w:r>
            <w:proofErr w:type="spellStart"/>
            <w:r w:rsidRPr="00706283">
              <w:rPr>
                <w:rFonts w:ascii="Arial" w:hAnsi="Arial" w:cs="Arial"/>
              </w:rPr>
              <w:t>дифрактометр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LabX</w:t>
            </w:r>
            <w:proofErr w:type="spellEnd"/>
            <w:r w:rsidRPr="00706283">
              <w:rPr>
                <w:rFonts w:ascii="Arial" w:hAnsi="Arial" w:cs="Arial"/>
              </w:rPr>
              <w:t xml:space="preserve"> XRD-6100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1800</w:t>
            </w:r>
          </w:p>
        </w:tc>
        <w:tc>
          <w:tcPr>
            <w:tcW w:w="1247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520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</w:t>
            </w:r>
            <w:r w:rsidR="008817F3">
              <w:rPr>
                <w:rFonts w:ascii="Arial" w:hAnsi="Arial" w:cs="Arial"/>
                <w:lang w:val="en-US"/>
              </w:rPr>
              <w:t>8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522E2B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Растровый электронный микроскоп JEOL JSM-IT300LV с </w:t>
            </w:r>
            <w:proofErr w:type="spellStart"/>
            <w:r w:rsidRPr="00706283">
              <w:rPr>
                <w:rFonts w:ascii="Arial" w:hAnsi="Arial" w:cs="Arial"/>
              </w:rPr>
              <w:t>энерго</w:t>
            </w:r>
            <w:proofErr w:type="spellEnd"/>
            <w:r w:rsidRPr="00706283">
              <w:rPr>
                <w:rFonts w:ascii="Arial" w:hAnsi="Arial" w:cs="Arial"/>
              </w:rPr>
              <w:t xml:space="preserve">- и </w:t>
            </w:r>
            <w:proofErr w:type="spellStart"/>
            <w:r w:rsidRPr="00706283">
              <w:rPr>
                <w:rFonts w:ascii="Arial" w:hAnsi="Arial" w:cs="Arial"/>
              </w:rPr>
              <w:t>волнодисперсионными</w:t>
            </w:r>
            <w:proofErr w:type="spellEnd"/>
            <w:r w:rsidRPr="00706283">
              <w:rPr>
                <w:rFonts w:ascii="Arial" w:hAnsi="Arial" w:cs="Arial"/>
              </w:rPr>
              <w:t xml:space="preserve"> приставками</w:t>
            </w: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JEOL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830669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1820</w:t>
            </w:r>
          </w:p>
        </w:tc>
        <w:tc>
          <w:tcPr>
            <w:tcW w:w="1247" w:type="dxa"/>
            <w:vAlign w:val="center"/>
          </w:tcPr>
          <w:p w:rsidR="00A32753" w:rsidRPr="00706283" w:rsidRDefault="00830669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</w:t>
            </w:r>
            <w:r w:rsidR="00522E2B">
              <w:rPr>
                <w:rFonts w:ascii="Arial" w:hAnsi="Arial" w:cs="Arial"/>
              </w:rPr>
              <w:t>1</w:t>
            </w:r>
            <w:r w:rsidRPr="007062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551"/>
        </w:trPr>
        <w:tc>
          <w:tcPr>
            <w:tcW w:w="568" w:type="dxa"/>
            <w:vMerge w:val="restart"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lastRenderedPageBreak/>
              <w:t>№</w:t>
            </w:r>
          </w:p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479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единицы оборудования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Изготовитель</w:t>
            </w:r>
          </w:p>
        </w:tc>
        <w:tc>
          <w:tcPr>
            <w:tcW w:w="2126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170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Год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выпуска</w:t>
            </w:r>
          </w:p>
        </w:tc>
        <w:tc>
          <w:tcPr>
            <w:tcW w:w="4082" w:type="dxa"/>
            <w:gridSpan w:val="3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Загруженность оборудования, ч</w:t>
            </w:r>
          </w:p>
        </w:tc>
      </w:tr>
      <w:tr w:rsidR="00706283" w:rsidRPr="00706283" w:rsidTr="00706283">
        <w:trPr>
          <w:trHeight w:val="431"/>
        </w:trPr>
        <w:tc>
          <w:tcPr>
            <w:tcW w:w="568" w:type="dxa"/>
            <w:vMerge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Текущая</w:t>
            </w:r>
          </w:p>
        </w:tc>
        <w:tc>
          <w:tcPr>
            <w:tcW w:w="1247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Третьи лица</w:t>
            </w:r>
          </w:p>
        </w:tc>
        <w:tc>
          <w:tcPr>
            <w:tcW w:w="1446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Плановая</w:t>
            </w:r>
          </w:p>
        </w:tc>
      </w:tr>
      <w:tr w:rsidR="00706283" w:rsidRPr="00706283" w:rsidTr="00706283">
        <w:trPr>
          <w:trHeight w:val="1226"/>
        </w:trPr>
        <w:tc>
          <w:tcPr>
            <w:tcW w:w="568" w:type="dxa"/>
            <w:vAlign w:val="center"/>
          </w:tcPr>
          <w:p w:rsidR="00A32753" w:rsidRPr="00706283" w:rsidRDefault="008817F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A32753"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Последовательный </w:t>
            </w:r>
            <w:proofErr w:type="spellStart"/>
            <w:r w:rsidRPr="00706283">
              <w:rPr>
                <w:rFonts w:ascii="Arial" w:hAnsi="Arial" w:cs="Arial"/>
              </w:rPr>
              <w:t>волнодисперсионный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рентгенофлуоресцентный</w:t>
            </w:r>
            <w:proofErr w:type="spellEnd"/>
            <w:r w:rsidRPr="00706283">
              <w:rPr>
                <w:rFonts w:ascii="Arial" w:hAnsi="Arial" w:cs="Arial"/>
              </w:rPr>
              <w:t xml:space="preserve"> спектрометр </w:t>
            </w:r>
            <w:proofErr w:type="spellStart"/>
            <w:r w:rsidRPr="00706283">
              <w:rPr>
                <w:rFonts w:ascii="Arial" w:hAnsi="Arial" w:cs="Arial"/>
              </w:rPr>
              <w:t>Lab</w:t>
            </w:r>
            <w:proofErr w:type="spellEnd"/>
            <w:r w:rsidRPr="00706283">
              <w:rPr>
                <w:rFonts w:ascii="Arial" w:hAnsi="Arial" w:cs="Arial"/>
              </w:rPr>
              <w:t xml:space="preserve"> </w:t>
            </w:r>
            <w:proofErr w:type="spellStart"/>
            <w:r w:rsidRPr="00706283">
              <w:rPr>
                <w:rFonts w:ascii="Arial" w:hAnsi="Arial" w:cs="Arial"/>
              </w:rPr>
              <w:t>Center</w:t>
            </w:r>
            <w:proofErr w:type="spellEnd"/>
            <w:r w:rsidRPr="00706283">
              <w:rPr>
                <w:rFonts w:ascii="Arial" w:hAnsi="Arial" w:cs="Arial"/>
              </w:rPr>
              <w:t xml:space="preserve"> XRF-1800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2007</w:t>
            </w:r>
          </w:p>
        </w:tc>
        <w:tc>
          <w:tcPr>
            <w:tcW w:w="1389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1700</w:t>
            </w:r>
          </w:p>
        </w:tc>
        <w:tc>
          <w:tcPr>
            <w:tcW w:w="1247" w:type="dxa"/>
            <w:vAlign w:val="center"/>
          </w:tcPr>
          <w:p w:rsidR="00A32753" w:rsidRPr="00706283" w:rsidRDefault="00B22F62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450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</w:rPr>
              <w:t>1820</w:t>
            </w:r>
            <w:r w:rsidR="00B22F62" w:rsidRPr="00706283">
              <w:rPr>
                <w:rFonts w:ascii="Arial" w:hAnsi="Arial" w:cs="Arial"/>
                <w:lang w:val="en-US"/>
              </w:rPr>
              <w:t>prom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0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Дозиметр гамма-излучения ДКГ-02У «Арбитр»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ООО НПП «Доза»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D07D87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1500</w:t>
            </w:r>
          </w:p>
        </w:tc>
        <w:tc>
          <w:tcPr>
            <w:tcW w:w="1247" w:type="dxa"/>
            <w:vAlign w:val="center"/>
          </w:tcPr>
          <w:p w:rsidR="00A32753" w:rsidRPr="00706283" w:rsidRDefault="00D07D87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900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1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Дозиметр-радиометр МКС-АТ1117М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фирма УП «</w:t>
            </w:r>
            <w:proofErr w:type="spellStart"/>
            <w:r w:rsidRPr="00706283">
              <w:rPr>
                <w:rFonts w:ascii="Arial" w:hAnsi="Arial" w:cs="Arial"/>
              </w:rPr>
              <w:t>Атомтех</w:t>
            </w:r>
            <w:proofErr w:type="spellEnd"/>
            <w:r w:rsidRPr="00706283"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Белоруссия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2013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1600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1400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2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Комплекс измерительный для мониторинга радона, торона и их дочерних продуктов «</w:t>
            </w:r>
            <w:proofErr w:type="spellStart"/>
            <w:r w:rsidRPr="00706283">
              <w:rPr>
                <w:rFonts w:ascii="Arial" w:hAnsi="Arial" w:cs="Arial"/>
              </w:rPr>
              <w:t>Альфарад</w:t>
            </w:r>
            <w:proofErr w:type="spellEnd"/>
            <w:r w:rsidRPr="00706283">
              <w:rPr>
                <w:rFonts w:ascii="Arial" w:hAnsi="Arial" w:cs="Arial"/>
              </w:rPr>
              <w:t xml:space="preserve"> плюс АРП»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НТМ-Защита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2013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1700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1100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3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Комплекс спектрометрический для измерения активности альфа-, бета- и гамма- излучающих нуклидов в образцах «Прогресс-БГ-АР»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ООО НПП «Доза»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2013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1570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</w:t>
            </w:r>
            <w:r w:rsidR="00522E2B">
              <w:rPr>
                <w:rFonts w:ascii="Arial" w:hAnsi="Arial" w:cs="Arial"/>
              </w:rPr>
              <w:t>0</w:t>
            </w:r>
            <w:r w:rsidRPr="007062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4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Автоматический низкотемпературный адиабатический калориметр AK-9.02/BCT-21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ООО «</w:t>
            </w:r>
            <w:proofErr w:type="spellStart"/>
            <w:r w:rsidRPr="00706283">
              <w:rPr>
                <w:rFonts w:ascii="Arial" w:hAnsi="Arial" w:cs="Arial"/>
              </w:rPr>
              <w:t>Termax</w:t>
            </w:r>
            <w:proofErr w:type="spellEnd"/>
            <w:r w:rsidRPr="00706283"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2006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1500</w:t>
            </w:r>
          </w:p>
        </w:tc>
        <w:tc>
          <w:tcPr>
            <w:tcW w:w="1247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1200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5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Адиабатический бомбовый калориметр АБК-1В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ЗАО ИНПК «Русские Энергетические Технологии»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510B68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1760</w:t>
            </w:r>
          </w:p>
        </w:tc>
        <w:tc>
          <w:tcPr>
            <w:tcW w:w="1247" w:type="dxa"/>
            <w:vAlign w:val="center"/>
          </w:tcPr>
          <w:p w:rsidR="00A32753" w:rsidRPr="00706283" w:rsidRDefault="001F4DD7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5</w:t>
            </w:r>
            <w:r w:rsidR="00510B68" w:rsidRPr="00706283">
              <w:rPr>
                <w:rFonts w:ascii="Arial" w:hAnsi="Arial" w:cs="Arial"/>
              </w:rPr>
              <w:t>20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A3275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</w:t>
            </w:r>
            <w:r w:rsidR="008817F3">
              <w:rPr>
                <w:rFonts w:ascii="Arial" w:hAnsi="Arial" w:cs="Arial"/>
                <w:lang w:val="en-US"/>
              </w:rPr>
              <w:t>6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Реакционный калориметр системы Кальве для определения тепловых эффектов химических реакций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 xml:space="preserve">ООО </w:t>
            </w:r>
            <w:r w:rsidRPr="00706283">
              <w:rPr>
                <w:rFonts w:ascii="Arial" w:hAnsi="Arial" w:cs="Arial"/>
                <w:b/>
                <w:bCs/>
              </w:rPr>
              <w:t>«</w:t>
            </w:r>
            <w:r w:rsidRPr="00706283">
              <w:rPr>
                <w:rFonts w:ascii="Arial" w:hAnsi="Arial" w:cs="Arial"/>
              </w:rPr>
              <w:t>ТОУ»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2012</w:t>
            </w:r>
          </w:p>
        </w:tc>
        <w:tc>
          <w:tcPr>
            <w:tcW w:w="1389" w:type="dxa"/>
            <w:vAlign w:val="center"/>
          </w:tcPr>
          <w:p w:rsidR="00A32753" w:rsidRPr="00706283" w:rsidRDefault="001F4DD7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1760</w:t>
            </w:r>
          </w:p>
        </w:tc>
        <w:tc>
          <w:tcPr>
            <w:tcW w:w="1247" w:type="dxa"/>
            <w:vAlign w:val="center"/>
          </w:tcPr>
          <w:p w:rsidR="00A32753" w:rsidRPr="00706283" w:rsidRDefault="001F4DD7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8817F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 w:rsidR="00A32753"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522E2B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Синхронный термический анализатор DTG-60H (</w:t>
            </w:r>
            <w:proofErr w:type="spellStart"/>
            <w:r w:rsidRPr="00706283">
              <w:rPr>
                <w:rFonts w:ascii="Arial" w:hAnsi="Arial" w:cs="Arial"/>
              </w:rPr>
              <w:t>дериватограф</w:t>
            </w:r>
            <w:proofErr w:type="spellEnd"/>
            <w:r w:rsidRPr="00706283">
              <w:rPr>
                <w:rFonts w:ascii="Arial" w:hAnsi="Arial" w:cs="Arial"/>
              </w:rPr>
              <w:t>)</w:t>
            </w: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17F3" w:rsidRPr="00522E2B" w:rsidRDefault="008817F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2015</w:t>
            </w:r>
          </w:p>
        </w:tc>
        <w:tc>
          <w:tcPr>
            <w:tcW w:w="1389" w:type="dxa"/>
            <w:vAlign w:val="center"/>
          </w:tcPr>
          <w:p w:rsidR="00A32753" w:rsidRPr="00706283" w:rsidRDefault="00457C1B" w:rsidP="00522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</w:t>
            </w:r>
            <w:r w:rsidR="00522E2B">
              <w:rPr>
                <w:rFonts w:ascii="Arial" w:hAnsi="Arial" w:cs="Arial"/>
              </w:rPr>
              <w:t>5</w:t>
            </w:r>
            <w:r w:rsidRPr="00706283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47" w:type="dxa"/>
            <w:vAlign w:val="center"/>
          </w:tcPr>
          <w:p w:rsidR="00A32753" w:rsidRPr="00706283" w:rsidRDefault="00522E2B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457C1B" w:rsidRPr="00706283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551"/>
        </w:trPr>
        <w:tc>
          <w:tcPr>
            <w:tcW w:w="568" w:type="dxa"/>
            <w:vMerge w:val="restart"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lastRenderedPageBreak/>
              <w:t>№</w:t>
            </w:r>
          </w:p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479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Наименование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единицы оборудования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Изготовитель</w:t>
            </w:r>
          </w:p>
        </w:tc>
        <w:tc>
          <w:tcPr>
            <w:tcW w:w="2126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Страна</w:t>
            </w:r>
          </w:p>
        </w:tc>
        <w:tc>
          <w:tcPr>
            <w:tcW w:w="1701" w:type="dxa"/>
            <w:vMerge w:val="restart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  <w:b/>
                <w:bCs/>
              </w:rPr>
              <w:t>Год</w:t>
            </w:r>
          </w:p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06283">
              <w:rPr>
                <w:rFonts w:ascii="Arial" w:hAnsi="Arial" w:cs="Arial"/>
                <w:b/>
                <w:bCs/>
              </w:rPr>
              <w:t>выпуска</w:t>
            </w:r>
          </w:p>
        </w:tc>
        <w:tc>
          <w:tcPr>
            <w:tcW w:w="4082" w:type="dxa"/>
            <w:gridSpan w:val="3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Загруженность оборудования, ч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Merge/>
            <w:vAlign w:val="center"/>
          </w:tcPr>
          <w:p w:rsidR="00706283" w:rsidRPr="00706283" w:rsidRDefault="0070628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1" w:type="dxa"/>
            <w:vMerge/>
            <w:vAlign w:val="center"/>
          </w:tcPr>
          <w:p w:rsidR="00706283" w:rsidRPr="00706283" w:rsidRDefault="00706283" w:rsidP="00706283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Текущая</w:t>
            </w:r>
          </w:p>
        </w:tc>
        <w:tc>
          <w:tcPr>
            <w:tcW w:w="1247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Третьи лица</w:t>
            </w:r>
          </w:p>
        </w:tc>
        <w:tc>
          <w:tcPr>
            <w:tcW w:w="1446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3"/>
              </w:rPr>
            </w:pPr>
            <w:r w:rsidRPr="00706283">
              <w:rPr>
                <w:rFonts w:ascii="Arial" w:hAnsi="Arial" w:cs="Arial"/>
                <w:b/>
                <w:bCs/>
                <w:szCs w:val="23"/>
              </w:rPr>
              <w:t>Плановая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8817F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  <w:r w:rsidR="00A32753"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706283">
              <w:rPr>
                <w:rFonts w:ascii="Arial" w:hAnsi="Arial" w:cs="Arial"/>
                <w:shd w:val="clear" w:color="auto" w:fill="FFFFFF"/>
              </w:rPr>
              <w:t xml:space="preserve">Высокотемпературный ДСК 404 </w:t>
            </w:r>
            <w:r w:rsidRPr="00706283">
              <w:rPr>
                <w:rFonts w:ascii="Arial" w:hAnsi="Arial" w:cs="Arial"/>
                <w:shd w:val="clear" w:color="auto" w:fill="FFFFFF"/>
                <w:lang w:val="en-US"/>
              </w:rPr>
              <w:t>F3 Pegasus</w:t>
            </w:r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NETZSCH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47" w:type="dxa"/>
            <w:vAlign w:val="center"/>
          </w:tcPr>
          <w:p w:rsidR="00A32753" w:rsidRPr="00706283" w:rsidRDefault="006017BC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320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A32753" w:rsidRPr="00706283" w:rsidRDefault="008817F3" w:rsidP="00412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  <w:r w:rsidR="00A32753"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A32753" w:rsidRPr="00706283" w:rsidRDefault="00A32753" w:rsidP="00706283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706283">
              <w:rPr>
                <w:rFonts w:ascii="Arial" w:hAnsi="Arial" w:cs="Arial"/>
                <w:shd w:val="clear" w:color="auto" w:fill="FFFFFF"/>
              </w:rPr>
              <w:t xml:space="preserve">Дифференциально-сканирующий калориметр DSC 204 F1 </w:t>
            </w:r>
            <w:proofErr w:type="spellStart"/>
            <w:r w:rsidRPr="00706283">
              <w:rPr>
                <w:rFonts w:ascii="Arial" w:hAnsi="Arial" w:cs="Arial"/>
                <w:shd w:val="clear" w:color="auto" w:fill="FFFFFF"/>
              </w:rPr>
              <w:t>Phoenix</w:t>
            </w:r>
            <w:proofErr w:type="spellEnd"/>
          </w:p>
        </w:tc>
        <w:tc>
          <w:tcPr>
            <w:tcW w:w="2155" w:type="dxa"/>
            <w:gridSpan w:val="2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NETZSCH</w:t>
            </w:r>
          </w:p>
        </w:tc>
        <w:tc>
          <w:tcPr>
            <w:tcW w:w="2126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A32753" w:rsidRPr="00706283" w:rsidRDefault="00A3275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2006</w:t>
            </w:r>
          </w:p>
        </w:tc>
        <w:tc>
          <w:tcPr>
            <w:tcW w:w="1389" w:type="dxa"/>
            <w:vAlign w:val="center"/>
          </w:tcPr>
          <w:p w:rsidR="00A32753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1700</w:t>
            </w:r>
          </w:p>
        </w:tc>
        <w:tc>
          <w:tcPr>
            <w:tcW w:w="1247" w:type="dxa"/>
            <w:vAlign w:val="center"/>
          </w:tcPr>
          <w:p w:rsidR="00A32753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250</w:t>
            </w:r>
          </w:p>
        </w:tc>
        <w:tc>
          <w:tcPr>
            <w:tcW w:w="1446" w:type="dxa"/>
            <w:vAlign w:val="center"/>
          </w:tcPr>
          <w:p w:rsidR="00A32753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1820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F82B8A" w:rsidRPr="00706283" w:rsidRDefault="00F82B8A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4</w:t>
            </w:r>
            <w:r w:rsidR="008817F3">
              <w:rPr>
                <w:rFonts w:ascii="Arial" w:hAnsi="Arial" w:cs="Arial"/>
                <w:lang w:val="en-US"/>
              </w:rPr>
              <w:t>0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F82B8A" w:rsidRPr="00706283" w:rsidRDefault="00F82B8A" w:rsidP="00706283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706283">
              <w:rPr>
                <w:rFonts w:ascii="Arial" w:hAnsi="Arial" w:cs="Arial"/>
                <w:szCs w:val="19"/>
                <w:shd w:val="clear" w:color="auto" w:fill="FFFFFF"/>
              </w:rPr>
              <w:t>УНУ «ТГПОС»</w:t>
            </w:r>
          </w:p>
        </w:tc>
        <w:tc>
          <w:tcPr>
            <w:tcW w:w="2155" w:type="dxa"/>
            <w:gridSpan w:val="2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82B8A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6283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82B8A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2016</w:t>
            </w:r>
          </w:p>
        </w:tc>
        <w:tc>
          <w:tcPr>
            <w:tcW w:w="1389" w:type="dxa"/>
            <w:vAlign w:val="center"/>
          </w:tcPr>
          <w:p w:rsidR="00F82B8A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1000</w:t>
            </w:r>
          </w:p>
        </w:tc>
        <w:tc>
          <w:tcPr>
            <w:tcW w:w="1247" w:type="dxa"/>
            <w:vAlign w:val="center"/>
          </w:tcPr>
          <w:p w:rsidR="00F82B8A" w:rsidRPr="00706283" w:rsidRDefault="00100710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06283">
              <w:rPr>
                <w:rFonts w:ascii="Arial" w:hAnsi="Arial" w:cs="Arial"/>
                <w:lang w:val="en-US"/>
              </w:rPr>
              <w:t>1000</w:t>
            </w:r>
          </w:p>
        </w:tc>
        <w:tc>
          <w:tcPr>
            <w:tcW w:w="1446" w:type="dxa"/>
            <w:vAlign w:val="center"/>
          </w:tcPr>
          <w:p w:rsidR="00F82B8A" w:rsidRPr="00706283" w:rsidRDefault="00F82B8A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1100</w:t>
            </w:r>
          </w:p>
        </w:tc>
      </w:tr>
      <w:tr w:rsidR="00706283" w:rsidRPr="00706283" w:rsidTr="00706283">
        <w:trPr>
          <w:trHeight w:val="254"/>
        </w:trPr>
        <w:tc>
          <w:tcPr>
            <w:tcW w:w="568" w:type="dxa"/>
            <w:vAlign w:val="center"/>
          </w:tcPr>
          <w:p w:rsidR="00706283" w:rsidRPr="00706283" w:rsidRDefault="00706283" w:rsidP="0088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4</w:t>
            </w:r>
            <w:r w:rsidR="008817F3">
              <w:rPr>
                <w:rFonts w:ascii="Arial" w:hAnsi="Arial" w:cs="Arial"/>
                <w:lang w:val="en-US"/>
              </w:rPr>
              <w:t>1</w:t>
            </w:r>
            <w:r w:rsidRPr="00706283">
              <w:rPr>
                <w:rFonts w:ascii="Arial" w:hAnsi="Arial" w:cs="Arial"/>
              </w:rPr>
              <w:t>.</w:t>
            </w:r>
          </w:p>
        </w:tc>
        <w:tc>
          <w:tcPr>
            <w:tcW w:w="4791" w:type="dxa"/>
            <w:vAlign w:val="center"/>
          </w:tcPr>
          <w:p w:rsidR="00706283" w:rsidRPr="00706283" w:rsidRDefault="00706283" w:rsidP="00706283">
            <w:pPr>
              <w:jc w:val="center"/>
              <w:rPr>
                <w:rFonts w:ascii="Arial" w:hAnsi="Arial" w:cs="Arial"/>
                <w:szCs w:val="19"/>
                <w:shd w:val="clear" w:color="auto" w:fill="FFFFFF"/>
              </w:rPr>
            </w:pPr>
            <w:r w:rsidRPr="00706283">
              <w:rPr>
                <w:rFonts w:ascii="Arial" w:hAnsi="Arial" w:cs="Arial"/>
                <w:szCs w:val="19"/>
                <w:shd w:val="clear" w:color="auto" w:fill="FFFFFF"/>
              </w:rPr>
              <w:t xml:space="preserve">Высокочувствительный комплекс для </w:t>
            </w:r>
            <w:proofErr w:type="spellStart"/>
            <w:r w:rsidRPr="00706283">
              <w:rPr>
                <w:rFonts w:ascii="Arial" w:hAnsi="Arial" w:cs="Arial"/>
                <w:szCs w:val="19"/>
                <w:shd w:val="clear" w:color="auto" w:fill="FFFFFF"/>
              </w:rPr>
              <w:t>хроматомасс</w:t>
            </w:r>
            <w:proofErr w:type="spellEnd"/>
            <w:r w:rsidRPr="00706283">
              <w:rPr>
                <w:rFonts w:ascii="Arial" w:hAnsi="Arial" w:cs="Arial"/>
                <w:szCs w:val="19"/>
                <w:shd w:val="clear" w:color="auto" w:fill="FFFFFF"/>
              </w:rPr>
              <w:t>-спектрометрического анализа жидкостей</w:t>
            </w:r>
          </w:p>
        </w:tc>
        <w:tc>
          <w:tcPr>
            <w:tcW w:w="2155" w:type="dxa"/>
            <w:gridSpan w:val="2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Shimadzu</w:t>
            </w:r>
          </w:p>
        </w:tc>
        <w:tc>
          <w:tcPr>
            <w:tcW w:w="2126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Япония</w:t>
            </w:r>
          </w:p>
        </w:tc>
        <w:tc>
          <w:tcPr>
            <w:tcW w:w="1701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2020</w:t>
            </w:r>
          </w:p>
        </w:tc>
        <w:tc>
          <w:tcPr>
            <w:tcW w:w="1389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47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6283"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vAlign w:val="center"/>
          </w:tcPr>
          <w:p w:rsidR="00706283" w:rsidRPr="00706283" w:rsidRDefault="00706283" w:rsidP="00706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8B5500" w:rsidRPr="00706283" w:rsidRDefault="008B5500" w:rsidP="00706283">
      <w:pPr>
        <w:rPr>
          <w:sz w:val="24"/>
          <w:lang w:val="en-US"/>
        </w:rPr>
      </w:pPr>
    </w:p>
    <w:sectPr w:rsidR="008B5500" w:rsidRPr="00706283" w:rsidSect="00D6706A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29" w:rsidRDefault="008A0029" w:rsidP="00EB5D69">
      <w:pPr>
        <w:spacing w:after="0" w:line="240" w:lineRule="auto"/>
      </w:pPr>
      <w:r>
        <w:separator/>
      </w:r>
    </w:p>
  </w:endnote>
  <w:endnote w:type="continuationSeparator" w:id="0">
    <w:p w:rsidR="008A0029" w:rsidRDefault="008A0029" w:rsidP="00EB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69" w:rsidRDefault="00EB5D69" w:rsidP="00EB5D69">
    <w:pPr>
      <w:pStyle w:val="Default"/>
    </w:pPr>
    <w:r>
      <w:rPr>
        <w:sz w:val="20"/>
        <w:szCs w:val="20"/>
      </w:rPr>
      <w:t>Центр коллективного пользования научным оборудованием «Новые материалы и ресурсосберегающие технологии» (ЦКП «НМиРТ»)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29" w:rsidRDefault="008A0029" w:rsidP="00EB5D69">
      <w:pPr>
        <w:spacing w:after="0" w:line="240" w:lineRule="auto"/>
      </w:pPr>
      <w:r>
        <w:separator/>
      </w:r>
    </w:p>
  </w:footnote>
  <w:footnote w:type="continuationSeparator" w:id="0">
    <w:p w:rsidR="008A0029" w:rsidRDefault="008A0029" w:rsidP="00EB5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E"/>
    <w:rsid w:val="000D0C61"/>
    <w:rsid w:val="00100710"/>
    <w:rsid w:val="001F4DD7"/>
    <w:rsid w:val="00246F45"/>
    <w:rsid w:val="002D1201"/>
    <w:rsid w:val="002E6332"/>
    <w:rsid w:val="0030382E"/>
    <w:rsid w:val="00365981"/>
    <w:rsid w:val="0039048D"/>
    <w:rsid w:val="003910B1"/>
    <w:rsid w:val="003D15C4"/>
    <w:rsid w:val="00412BC0"/>
    <w:rsid w:val="00457C1B"/>
    <w:rsid w:val="00491B20"/>
    <w:rsid w:val="004A31B6"/>
    <w:rsid w:val="00510B68"/>
    <w:rsid w:val="00522E2B"/>
    <w:rsid w:val="005319CE"/>
    <w:rsid w:val="00550ADA"/>
    <w:rsid w:val="005A7CB1"/>
    <w:rsid w:val="006017BC"/>
    <w:rsid w:val="00604ECC"/>
    <w:rsid w:val="00684666"/>
    <w:rsid w:val="006F0976"/>
    <w:rsid w:val="00706283"/>
    <w:rsid w:val="00742C9C"/>
    <w:rsid w:val="007C5EB9"/>
    <w:rsid w:val="00830669"/>
    <w:rsid w:val="008817F3"/>
    <w:rsid w:val="008A0029"/>
    <w:rsid w:val="008B5500"/>
    <w:rsid w:val="008B7761"/>
    <w:rsid w:val="009C5E9D"/>
    <w:rsid w:val="009C60C9"/>
    <w:rsid w:val="00A32753"/>
    <w:rsid w:val="00A9331D"/>
    <w:rsid w:val="00AC4D8E"/>
    <w:rsid w:val="00B22F62"/>
    <w:rsid w:val="00BA15CB"/>
    <w:rsid w:val="00C149D5"/>
    <w:rsid w:val="00CA678B"/>
    <w:rsid w:val="00D07D87"/>
    <w:rsid w:val="00D6706A"/>
    <w:rsid w:val="00EB5D69"/>
    <w:rsid w:val="00F21700"/>
    <w:rsid w:val="00F816F2"/>
    <w:rsid w:val="00F82B8A"/>
    <w:rsid w:val="00F8622E"/>
    <w:rsid w:val="00FA3211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9FAC"/>
  <w15:docId w15:val="{03450841-52A9-4312-A444-57A317D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D69"/>
  </w:style>
  <w:style w:type="paragraph" w:styleId="a6">
    <w:name w:val="footer"/>
    <w:basedOn w:val="a"/>
    <w:link w:val="a7"/>
    <w:uiPriority w:val="99"/>
    <w:unhideWhenUsed/>
    <w:rsid w:val="00E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D69"/>
  </w:style>
  <w:style w:type="paragraph" w:styleId="a8">
    <w:name w:val="Balloon Text"/>
    <w:basedOn w:val="a"/>
    <w:link w:val="a9"/>
    <w:uiPriority w:val="99"/>
    <w:semiHidden/>
    <w:unhideWhenUsed/>
    <w:rsid w:val="00CA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78B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5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34BF-D034-4DC6-A9BA-4F9015A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2019-08-13T08:56:00Z</cp:lastPrinted>
  <dcterms:created xsi:type="dcterms:W3CDTF">2024-04-27T11:04:00Z</dcterms:created>
  <dcterms:modified xsi:type="dcterms:W3CDTF">2024-04-27T11:04:00Z</dcterms:modified>
</cp:coreProperties>
</file>